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09729D">
      <w:pPr>
        <w:pStyle w:val="Bezodstpw"/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111B8B" w:rsidRPr="00111B8B"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12F5F">
        <w:rPr>
          <w:rFonts w:ascii="Corbel" w:hAnsi="Corbel"/>
          <w:b/>
          <w:smallCaps/>
          <w:sz w:val="24"/>
          <w:szCs w:val="24"/>
        </w:rPr>
        <w:t xml:space="preserve"> </w:t>
      </w:r>
      <w:r w:rsidR="00935AC4">
        <w:rPr>
          <w:rFonts w:ascii="Corbel" w:hAnsi="Corbel"/>
          <w:i/>
          <w:smallCaps/>
          <w:sz w:val="24"/>
          <w:szCs w:val="24"/>
        </w:rPr>
        <w:t>202</w:t>
      </w:r>
      <w:r w:rsidR="00321FC8">
        <w:rPr>
          <w:rFonts w:ascii="Corbel" w:hAnsi="Corbel"/>
          <w:i/>
          <w:smallCaps/>
          <w:sz w:val="24"/>
          <w:szCs w:val="24"/>
        </w:rPr>
        <w:t>5</w:t>
      </w:r>
      <w:r w:rsidR="00935AC4">
        <w:rPr>
          <w:rFonts w:ascii="Corbel" w:hAnsi="Corbel"/>
          <w:i/>
          <w:smallCaps/>
          <w:sz w:val="24"/>
          <w:szCs w:val="24"/>
        </w:rPr>
        <w:t>-202</w:t>
      </w:r>
      <w:r w:rsidR="00321FC8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612F5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AE3AEB">
        <w:rPr>
          <w:rFonts w:ascii="Corbel" w:hAnsi="Corbel"/>
          <w:sz w:val="20"/>
          <w:szCs w:val="20"/>
        </w:rPr>
        <w:t>202</w:t>
      </w:r>
      <w:r w:rsidR="00321FC8">
        <w:rPr>
          <w:rFonts w:ascii="Corbel" w:hAnsi="Corbel"/>
          <w:sz w:val="20"/>
          <w:szCs w:val="20"/>
        </w:rPr>
        <w:t>7</w:t>
      </w:r>
      <w:r w:rsidR="00AE3AEB">
        <w:rPr>
          <w:rFonts w:ascii="Corbel" w:hAnsi="Corbel"/>
          <w:sz w:val="20"/>
          <w:szCs w:val="20"/>
        </w:rPr>
        <w:t>/202</w:t>
      </w:r>
      <w:r w:rsidR="00321FC8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55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4D6AA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C68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68F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35EB1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30D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D6AA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50359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80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B77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r hab. Prof. UR Marek Paluch</w:t>
            </w:r>
            <w:r w:rsidR="007F2004">
              <w:rPr>
                <w:rFonts w:ascii="Corbel" w:hAnsi="Corbel"/>
                <w:b w:val="0"/>
                <w:sz w:val="24"/>
                <w:szCs w:val="24"/>
              </w:rPr>
              <w:t>/dr hab.prof.UR Piotr T.Nowakowski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12F5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503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3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D6A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D3EFC" w:rsidRPr="004D3EFC" w:rsidRDefault="004D3EFC" w:rsidP="004D3EFC">
      <w:pPr>
        <w:pStyle w:val="Tytu"/>
        <w:rPr>
          <w:rFonts w:ascii="Corbel" w:hAnsi="Corbel"/>
          <w:b w:val="0"/>
        </w:rPr>
      </w:pPr>
      <w:r w:rsidRPr="004D3EFC">
        <w:rPr>
          <w:rFonts w:ascii="Corbel" w:eastAsia="MS Gothic" w:hAnsi="Corbel" w:cs="MS Gothic"/>
          <w:b w:val="0"/>
        </w:rPr>
        <w:t>X</w:t>
      </w:r>
      <w:r w:rsidRPr="004D3EFC">
        <w:rPr>
          <w:rFonts w:ascii="Corbel" w:hAnsi="Corbel"/>
          <w:b w:val="0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9C54AE" w:rsidRDefault="006B553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E80FFB" w:rsidRPr="009C54AE" w:rsidRDefault="00E80FFB" w:rsidP="00E80F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teoretycznych podstaw kształcenia i wychowania oraz diagnostyki pedagogicznej.</w:t>
            </w:r>
          </w:p>
        </w:tc>
      </w:tr>
    </w:tbl>
    <w:p w:rsidR="00E80FFB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80FFB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Zapoznanie z teoretyczno-metodologicznymi aspektami pedagogiki społecznej, </w:t>
            </w: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typami środowisk wychowawczych.</w:t>
            </w:r>
          </w:p>
        </w:tc>
      </w:tr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Kształtowanie umiejętności dokonania krytycznej analizy i adekwatnej oceny wybranych aspektów rzeczy</w:t>
            </w:r>
            <w:r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wistości społeczno-wychowawczej.</w:t>
            </w:r>
          </w:p>
        </w:tc>
      </w:tr>
      <w:tr w:rsidR="00E80FFB" w:rsidRPr="009C54AE" w:rsidTr="00953DAF">
        <w:tc>
          <w:tcPr>
            <w:tcW w:w="851" w:type="dxa"/>
            <w:vAlign w:val="center"/>
          </w:tcPr>
          <w:p w:rsidR="00E80FFB" w:rsidRPr="009C54AE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E80FFB" w:rsidRPr="00E80FFB" w:rsidRDefault="00E80FFB" w:rsidP="00E80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0FFB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Wdrożenie do zaproponowania skutecznych </w:t>
            </w:r>
            <w:r w:rsidRPr="00E80FFB">
              <w:rPr>
                <w:rFonts w:ascii="Corbel" w:hAnsi="Corbel" w:cs="Arial"/>
                <w:sz w:val="24"/>
                <w:szCs w:val="24"/>
              </w:rPr>
              <w:t>działań naprawczych, socjalnych, opiekuńczych, wychowawczych podejmowanych wobec osób z  problemem funkcjonowania społecznego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1862E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1862E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80FFB" w:rsidRPr="009C54AE" w:rsidRDefault="003438E9" w:rsidP="00E80F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pisze funkcjonowanie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wybranych środowisk wychowawczych i do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konujących się w nich procesów, posługując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 xml:space="preserve"> językiem pedagogiki społecznej w odniesieniu do podstawowych paradygmatów w badaniach społecznych. </w:t>
            </w:r>
          </w:p>
        </w:tc>
        <w:tc>
          <w:tcPr>
            <w:tcW w:w="1873" w:type="dxa"/>
          </w:tcPr>
          <w:p w:rsidR="0085747A" w:rsidRPr="009C54AE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>pisze</w:t>
            </w:r>
            <w:r w:rsidR="00E80FFB" w:rsidRPr="00E80FFB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wychowawcze, takie jak: rodzina, szkoła, grupa rówieśnicza, zakład pracy, mass media, ich istotę i procesy w nich zachodzące</w:t>
            </w:r>
            <w:r w:rsidR="00E80FF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85747A" w:rsidRPr="009C54AE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rzeanalizuje główne aspekty funkcjonowania środowisk wychowawczych i sformułuje propozycje zmian oraz działań pedagoga społecznego. </w:t>
            </w:r>
          </w:p>
        </w:tc>
        <w:tc>
          <w:tcPr>
            <w:tcW w:w="1873" w:type="dxa"/>
          </w:tcPr>
          <w:p w:rsidR="0085747A" w:rsidRPr="009C54AE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aproponuje rodzaje działań podejmowanych przez pedagoga społecznego w stosunku do członków wybranej grupy społecznej. </w:t>
            </w:r>
          </w:p>
        </w:tc>
        <w:tc>
          <w:tcPr>
            <w:tcW w:w="1873" w:type="dxa"/>
          </w:tcPr>
          <w:p w:rsidR="00DF102D" w:rsidRDefault="00E80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3438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15751">
              <w:rPr>
                <w:rFonts w:ascii="Corbel" w:hAnsi="Corbel"/>
                <w:b w:val="0"/>
                <w:smallCaps w:val="0"/>
                <w:szCs w:val="24"/>
              </w:rPr>
              <w:t xml:space="preserve">ceni znaczenie wiedzy z pedagogiki społecznej w rozwoju środowisk i projektowaniu działań zawodowych. 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Pedagogika społeczna jako nauka; podstawowe pojęcia; </w:t>
            </w:r>
            <w:r>
              <w:rPr>
                <w:rFonts w:ascii="Corbel" w:hAnsi="Corbel"/>
                <w:sz w:val="24"/>
                <w:szCs w:val="24"/>
              </w:rPr>
              <w:t>typy środowisk.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Metody  diagnozy różnych środowisk wychowawczych</w:t>
            </w:r>
            <w:r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Środowisko lokalne, </w:t>
            </w:r>
            <w:r w:rsidRPr="00F15751">
              <w:rPr>
                <w:rFonts w:ascii="Corbel" w:hAnsi="Corbel"/>
                <w:sz w:val="24"/>
                <w:szCs w:val="24"/>
              </w:rPr>
              <w:t>siły społeczne i edukacja środowiskowa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Rodzina jako podstawowe środowisko wychowawcze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Środowisko społeczno –wychowawcze szkoły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Rola grup rówieśniczych w socjalizacji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Instytucje wychowania pozaszkolnego – cele i zadania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5751" w:rsidRPr="009C54AE" w:rsidTr="00923D7D">
        <w:tc>
          <w:tcPr>
            <w:tcW w:w="9639" w:type="dxa"/>
          </w:tcPr>
          <w:p w:rsidR="00F15751" w:rsidRPr="00F15751" w:rsidRDefault="00F15751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5751">
              <w:rPr>
                <w:rFonts w:ascii="Corbel" w:hAnsi="Corbel"/>
                <w:sz w:val="24"/>
                <w:szCs w:val="24"/>
              </w:rPr>
              <w:t>Środki masowego przekazu jako środowisko wychowawcze współczesnych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150359" w:rsidRDefault="00150359" w:rsidP="00150359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Nie dotyczy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F15751" w:rsidRDefault="00F1575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1862E1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1862E1">
        <w:tc>
          <w:tcPr>
            <w:tcW w:w="1962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1862E1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9C54AE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85747A" w:rsidRPr="009C54AE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542A5" w:rsidRPr="009C54AE" w:rsidRDefault="00F15751" w:rsidP="005711FC">
            <w:pPr>
              <w:pStyle w:val="Bezodstpw"/>
              <w:rPr>
                <w:b/>
              </w:rPr>
            </w:pPr>
            <w:r>
              <w:t xml:space="preserve"> 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Pr="009C54AE" w:rsidRDefault="00F15751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1862E1">
        <w:tc>
          <w:tcPr>
            <w:tcW w:w="1962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542A5" w:rsidRDefault="00F15751" w:rsidP="005711FC">
            <w:pPr>
              <w:pStyle w:val="Bezodstpw"/>
              <w:rPr>
                <w:b/>
              </w:rPr>
            </w:pPr>
            <w:r>
              <w:t>udział w dyskusji</w:t>
            </w:r>
            <w:r w:rsidR="005711FC">
              <w:t>, zaliczenie ustne</w:t>
            </w:r>
          </w:p>
        </w:tc>
        <w:tc>
          <w:tcPr>
            <w:tcW w:w="2117" w:type="dxa"/>
          </w:tcPr>
          <w:p w:rsidR="00C542A5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B830FA">
              <w:rPr>
                <w:rFonts w:ascii="Corbel" w:hAnsi="Corbel"/>
                <w:b w:val="0"/>
                <w:smallCaps w:val="0"/>
                <w:szCs w:val="24"/>
              </w:rPr>
              <w:t>, zaliczenie ustne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62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A34D1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30DB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EB57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86535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A36454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B57F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EB57F9" w:rsidP="00F157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5751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5711FC">
              <w:rPr>
                <w:rFonts w:ascii="Corbel" w:hAnsi="Corbel"/>
                <w:sz w:val="24"/>
                <w:szCs w:val="24"/>
              </w:rPr>
              <w:t>zaliczenia ustnego</w:t>
            </w:r>
          </w:p>
        </w:tc>
        <w:tc>
          <w:tcPr>
            <w:tcW w:w="4677" w:type="dxa"/>
          </w:tcPr>
          <w:p w:rsidR="00A36454" w:rsidRDefault="00A364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A364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D6A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D6A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Pr="009C54AE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15751" w:rsidRDefault="0085747A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Człowiek, szkoła, wspólnota: w kręgu edukacji społecznej, red. M. Mendel, Toruń 2002.</w:t>
            </w:r>
          </w:p>
          <w:p w:rsidR="00F15751" w:rsidRPr="00B30DB2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Marynowicz-Hetka E., Pedagogika społeczna. </w:t>
            </w:r>
            <w:r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Podręcznik akademicki, tom 1.</w:t>
            </w:r>
            <w:r w:rsidR="00FB77FE"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</w:t>
            </w:r>
            <w:r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Warszawa 20</w:t>
            </w:r>
            <w:r w:rsidR="00251356"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18</w:t>
            </w:r>
            <w:r w:rsidRPr="00B30DB2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.</w:t>
            </w:r>
          </w:p>
          <w:p w:rsidR="002D65E7" w:rsidRPr="002D65E7" w:rsidRDefault="002D65E7" w:rsidP="002D65E7">
            <w:pPr>
              <w:shd w:val="clear" w:color="auto" w:fill="FEFEFE"/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</w:pPr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Paluch M., Attitudes of university students towards problems of contemporary threats and social pathology - reality and challenges (a report from the research</w:t>
            </w:r>
            <w:r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>)</w:t>
            </w:r>
            <w:r w:rsidRPr="002D65E7">
              <w:rPr>
                <w:rFonts w:ascii="Corbel" w:eastAsia="Times New Roman" w:hAnsi="Corbel" w:cs="Arial"/>
                <w:sz w:val="24"/>
                <w:szCs w:val="24"/>
                <w:lang w:val="en-US" w:eastAsia="pl-PL"/>
              </w:rPr>
              <w:t xml:space="preserve"> Students of a social work faculty at the School of Engineering and Economics in Rzeszów towards problems of social pathology, Section: Pedagogy, “Applied Sciences and technologies in the United States and Europe: common challenges and scientific findings”: Papers of the 7th International Scientific Conference, June 25, 2014, Cibunet Publishing, New York (USA), s. 61-67, ISBN 978-1-940260-18-1.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społeczna. Podręcznik akademicki, tom 2, red. Marynowicz-Hetka E., Warszawa 2007.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Radziewicz-Winnicki A., Pedagogika społeczna, Warszawa 2008.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 - dokonania - aktualność - perspektywy, red. S. Kawula, Warszawa 2003.</w:t>
            </w:r>
          </w:p>
          <w:p w:rsidR="00D2744B" w:rsidRP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społeczna, red. T. Pilch</w:t>
            </w:r>
            <w:r w:rsidR="00FB77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157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Lepalczyk,  Warszawa 2003.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F15751" w:rsidRDefault="0085747A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Dziecko w rodzinie i w środowisku rówieśniczym: wybrane zagadnienia i źródła z pedagogiki społecznej, re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d. J. Izdebska, Białystok 2003.</w:t>
            </w:r>
          </w:p>
          <w:p w:rsid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Kawula S., Brągiel J., Janke A. W., Pedagogika rodziny: obszary i pan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orama problematyki, Toruń 20</w:t>
            </w:r>
            <w:r w:rsidR="00F565CF">
              <w:rPr>
                <w:rFonts w:ascii="Corbel" w:hAnsi="Corbel"/>
                <w:b w:val="0"/>
                <w:smallCaps w:val="0"/>
                <w:szCs w:val="24"/>
              </w:rPr>
              <w:t>22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15751" w:rsidRPr="00F15751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Kocór M., Nauczyciele wobec zmian edukacyjnych w Polsce, Rzeszów 2006.</w:t>
            </w:r>
          </w:p>
          <w:p w:rsidR="00D2744B" w:rsidRPr="00D2744B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5751">
              <w:rPr>
                <w:rFonts w:ascii="Corbel" w:hAnsi="Corbel"/>
                <w:b w:val="0"/>
                <w:smallCaps w:val="0"/>
                <w:szCs w:val="24"/>
              </w:rPr>
              <w:t>Śliwerski B., Myśleć jak pedagog, Sopot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C74" w:rsidRDefault="002D3C74" w:rsidP="00C16ABF">
      <w:pPr>
        <w:spacing w:after="0" w:line="240" w:lineRule="auto"/>
      </w:pPr>
      <w:r>
        <w:separator/>
      </w:r>
    </w:p>
  </w:endnote>
  <w:endnote w:type="continuationSeparator" w:id="1">
    <w:p w:rsidR="002D3C74" w:rsidRDefault="002D3C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C74" w:rsidRDefault="002D3C74" w:rsidP="00C16ABF">
      <w:pPr>
        <w:spacing w:after="0" w:line="240" w:lineRule="auto"/>
      </w:pPr>
      <w:r>
        <w:separator/>
      </w:r>
    </w:p>
  </w:footnote>
  <w:footnote w:type="continuationSeparator" w:id="1">
    <w:p w:rsidR="002D3C74" w:rsidRDefault="002D3C7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F203DD"/>
    <w:multiLevelType w:val="hybridMultilevel"/>
    <w:tmpl w:val="D320EF3E"/>
    <w:lvl w:ilvl="0" w:tplc="0415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">
    <w:nsid w:val="2432443D"/>
    <w:multiLevelType w:val="multilevel"/>
    <w:tmpl w:val="1C961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29D"/>
    <w:rsid w:val="000A296F"/>
    <w:rsid w:val="000A2A28"/>
    <w:rsid w:val="000B192D"/>
    <w:rsid w:val="000B28EE"/>
    <w:rsid w:val="000B3B5B"/>
    <w:rsid w:val="000B3E37"/>
    <w:rsid w:val="000D04B0"/>
    <w:rsid w:val="000E184B"/>
    <w:rsid w:val="000F1C57"/>
    <w:rsid w:val="000F5615"/>
    <w:rsid w:val="00111B8B"/>
    <w:rsid w:val="00124BFF"/>
    <w:rsid w:val="0012560E"/>
    <w:rsid w:val="00127108"/>
    <w:rsid w:val="00127BA0"/>
    <w:rsid w:val="00134B13"/>
    <w:rsid w:val="00146BC0"/>
    <w:rsid w:val="0015035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2E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356"/>
    <w:rsid w:val="0027363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C74"/>
    <w:rsid w:val="002D65E7"/>
    <w:rsid w:val="002D73D4"/>
    <w:rsid w:val="002F02A3"/>
    <w:rsid w:val="002F4ABE"/>
    <w:rsid w:val="003018BA"/>
    <w:rsid w:val="0030395F"/>
    <w:rsid w:val="00305C92"/>
    <w:rsid w:val="003073F2"/>
    <w:rsid w:val="003151C5"/>
    <w:rsid w:val="00315213"/>
    <w:rsid w:val="00321FC8"/>
    <w:rsid w:val="00331926"/>
    <w:rsid w:val="003343CF"/>
    <w:rsid w:val="003438E9"/>
    <w:rsid w:val="00346FE9"/>
    <w:rsid w:val="0034759A"/>
    <w:rsid w:val="003503F6"/>
    <w:rsid w:val="003530DD"/>
    <w:rsid w:val="00363F78"/>
    <w:rsid w:val="00394577"/>
    <w:rsid w:val="003A0A5B"/>
    <w:rsid w:val="003A1176"/>
    <w:rsid w:val="003C0BAE"/>
    <w:rsid w:val="003D18A9"/>
    <w:rsid w:val="003D6CE2"/>
    <w:rsid w:val="003E1941"/>
    <w:rsid w:val="003E2FE6"/>
    <w:rsid w:val="003E49D5"/>
    <w:rsid w:val="003E4B9E"/>
    <w:rsid w:val="003E6892"/>
    <w:rsid w:val="003F38C0"/>
    <w:rsid w:val="00414E3C"/>
    <w:rsid w:val="00421023"/>
    <w:rsid w:val="0042244A"/>
    <w:rsid w:val="0042745A"/>
    <w:rsid w:val="0043042D"/>
    <w:rsid w:val="00431D5C"/>
    <w:rsid w:val="00435EB1"/>
    <w:rsid w:val="004362C6"/>
    <w:rsid w:val="00437FA2"/>
    <w:rsid w:val="00441628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091"/>
    <w:rsid w:val="004968E2"/>
    <w:rsid w:val="004A3EEA"/>
    <w:rsid w:val="004A4D1F"/>
    <w:rsid w:val="004B3AF4"/>
    <w:rsid w:val="004C68F2"/>
    <w:rsid w:val="004D3EFC"/>
    <w:rsid w:val="004D5282"/>
    <w:rsid w:val="004D6AAF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2CDC"/>
    <w:rsid w:val="0056696D"/>
    <w:rsid w:val="00570079"/>
    <w:rsid w:val="005711FC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5F7E80"/>
    <w:rsid w:val="0061029B"/>
    <w:rsid w:val="00612F5F"/>
    <w:rsid w:val="00617230"/>
    <w:rsid w:val="00621CE1"/>
    <w:rsid w:val="00627FC9"/>
    <w:rsid w:val="00647093"/>
    <w:rsid w:val="00647FA8"/>
    <w:rsid w:val="00650C5F"/>
    <w:rsid w:val="00654934"/>
    <w:rsid w:val="006620D9"/>
    <w:rsid w:val="00671958"/>
    <w:rsid w:val="00675843"/>
    <w:rsid w:val="0067710F"/>
    <w:rsid w:val="00696477"/>
    <w:rsid w:val="006A3C72"/>
    <w:rsid w:val="006A3FA7"/>
    <w:rsid w:val="006B5532"/>
    <w:rsid w:val="006D050F"/>
    <w:rsid w:val="006D6139"/>
    <w:rsid w:val="006E25BB"/>
    <w:rsid w:val="006E5D65"/>
    <w:rsid w:val="006F1282"/>
    <w:rsid w:val="006F1FBC"/>
    <w:rsid w:val="006F31E2"/>
    <w:rsid w:val="006F4D5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2004"/>
    <w:rsid w:val="007F4155"/>
    <w:rsid w:val="0081554D"/>
    <w:rsid w:val="0081707E"/>
    <w:rsid w:val="0082541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36B"/>
    <w:rsid w:val="008F6E29"/>
    <w:rsid w:val="00916188"/>
    <w:rsid w:val="00923D7D"/>
    <w:rsid w:val="00935AC4"/>
    <w:rsid w:val="00943823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0D0D"/>
    <w:rsid w:val="009F3C5C"/>
    <w:rsid w:val="009F4610"/>
    <w:rsid w:val="00A00ECC"/>
    <w:rsid w:val="00A01DA8"/>
    <w:rsid w:val="00A112B9"/>
    <w:rsid w:val="00A155EE"/>
    <w:rsid w:val="00A2245B"/>
    <w:rsid w:val="00A30110"/>
    <w:rsid w:val="00A34D10"/>
    <w:rsid w:val="00A36454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359E"/>
    <w:rsid w:val="00A97DE1"/>
    <w:rsid w:val="00AB053C"/>
    <w:rsid w:val="00AC3018"/>
    <w:rsid w:val="00AD1146"/>
    <w:rsid w:val="00AD27D3"/>
    <w:rsid w:val="00AD66D6"/>
    <w:rsid w:val="00AE1160"/>
    <w:rsid w:val="00AE203C"/>
    <w:rsid w:val="00AE2E74"/>
    <w:rsid w:val="00AE3AEB"/>
    <w:rsid w:val="00AE5FCB"/>
    <w:rsid w:val="00AF2C1E"/>
    <w:rsid w:val="00B06142"/>
    <w:rsid w:val="00B135B1"/>
    <w:rsid w:val="00B30DB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0FA"/>
    <w:rsid w:val="00B90885"/>
    <w:rsid w:val="00B945AF"/>
    <w:rsid w:val="00BA324E"/>
    <w:rsid w:val="00BB520A"/>
    <w:rsid w:val="00BD3869"/>
    <w:rsid w:val="00BD59E2"/>
    <w:rsid w:val="00BD66E9"/>
    <w:rsid w:val="00BD6FF4"/>
    <w:rsid w:val="00BF2C41"/>
    <w:rsid w:val="00BF52C8"/>
    <w:rsid w:val="00C058B4"/>
    <w:rsid w:val="00C05F44"/>
    <w:rsid w:val="00C131B5"/>
    <w:rsid w:val="00C13CBD"/>
    <w:rsid w:val="00C16ABF"/>
    <w:rsid w:val="00C170AE"/>
    <w:rsid w:val="00C22F62"/>
    <w:rsid w:val="00C26CB7"/>
    <w:rsid w:val="00C270A0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5264"/>
    <w:rsid w:val="00D17C3C"/>
    <w:rsid w:val="00D26B2C"/>
    <w:rsid w:val="00D2744B"/>
    <w:rsid w:val="00D352C9"/>
    <w:rsid w:val="00D425B2"/>
    <w:rsid w:val="00D428D6"/>
    <w:rsid w:val="00D552B2"/>
    <w:rsid w:val="00D608D1"/>
    <w:rsid w:val="00D724DD"/>
    <w:rsid w:val="00D74119"/>
    <w:rsid w:val="00D77A15"/>
    <w:rsid w:val="00D8075B"/>
    <w:rsid w:val="00D8678B"/>
    <w:rsid w:val="00DA02C0"/>
    <w:rsid w:val="00DA2114"/>
    <w:rsid w:val="00DB06E8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0FFB"/>
    <w:rsid w:val="00E8107D"/>
    <w:rsid w:val="00E960BB"/>
    <w:rsid w:val="00EA2074"/>
    <w:rsid w:val="00EA4832"/>
    <w:rsid w:val="00EA4E9D"/>
    <w:rsid w:val="00EB57F9"/>
    <w:rsid w:val="00EC4899"/>
    <w:rsid w:val="00ED03AB"/>
    <w:rsid w:val="00ED32D2"/>
    <w:rsid w:val="00ED561C"/>
    <w:rsid w:val="00ED7FC0"/>
    <w:rsid w:val="00EE32DE"/>
    <w:rsid w:val="00EE5457"/>
    <w:rsid w:val="00F070AB"/>
    <w:rsid w:val="00F15232"/>
    <w:rsid w:val="00F15751"/>
    <w:rsid w:val="00F17567"/>
    <w:rsid w:val="00F27A7B"/>
    <w:rsid w:val="00F34783"/>
    <w:rsid w:val="00F526AF"/>
    <w:rsid w:val="00F565CF"/>
    <w:rsid w:val="00F617C3"/>
    <w:rsid w:val="00F62AA1"/>
    <w:rsid w:val="00F7066B"/>
    <w:rsid w:val="00F83B28"/>
    <w:rsid w:val="00FA46E5"/>
    <w:rsid w:val="00FB77FE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D65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FBE49-8F49-4F5B-AC1E-A3FB67D5C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</TotalTime>
  <Pages>4</Pages>
  <Words>882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29</cp:revision>
  <cp:lastPrinted>2019-12-06T10:06:00Z</cp:lastPrinted>
  <dcterms:created xsi:type="dcterms:W3CDTF">2019-11-20T16:54:00Z</dcterms:created>
  <dcterms:modified xsi:type="dcterms:W3CDTF">2025-10-04T17:32:00Z</dcterms:modified>
</cp:coreProperties>
</file>